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0" w:rsidRDefault="00AC2F00" w:rsidP="00AC2F00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</w:t>
      </w:r>
      <w:r w:rsidR="00846A3D">
        <w:rPr>
          <w:rFonts w:ascii="AR CENA" w:hAnsi="AR CENA"/>
          <w:sz w:val="40"/>
          <w:szCs w:val="40"/>
        </w:rPr>
        <w:t>. Cavazos’ Weekly Newsletter #</w:t>
      </w:r>
      <w:r w:rsidR="00AF73BE">
        <w:rPr>
          <w:rFonts w:ascii="AR CENA" w:hAnsi="AR CENA"/>
          <w:sz w:val="40"/>
          <w:szCs w:val="40"/>
        </w:rPr>
        <w:t>27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41"/>
        <w:gridCol w:w="1669"/>
        <w:gridCol w:w="1837"/>
        <w:gridCol w:w="1867"/>
        <w:gridCol w:w="2331"/>
      </w:tblGrid>
      <w:tr w:rsidR="00155197" w:rsidTr="00846A3D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C2F00" w:rsidRDefault="00AC2F00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C2F00" w:rsidRDefault="00AC2F00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C2F00" w:rsidRDefault="00AC2F00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C2F00" w:rsidRDefault="00AC2F00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C2F00" w:rsidRDefault="00AC2F00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155197" w:rsidTr="00AB4C5E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</w:p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Math Homework sent home today.  Research homework was sent last week. All due on Thursday.  Please remember to read daily and document in reading log.</w:t>
            </w:r>
          </w:p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</w:p>
          <w:p w:rsidR="00AB4C5E" w:rsidRPr="00AB4C5E" w:rsidRDefault="00AB4C5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52475" cy="965917"/>
                  <wp:effectExtent l="0" t="0" r="0" b="5715"/>
                  <wp:docPr id="1" name="Picture 1" descr="C:\Users\User\Desktop\myreadinglo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yreadinglo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83" cy="99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5E" w:rsidRPr="00AB4C5E" w:rsidRDefault="00AB4C5E">
            <w:pPr>
              <w:spacing w:line="240" w:lineRule="auto"/>
              <w:rPr>
                <w:rFonts w:ascii="AR CENA" w:hAnsi="AR CEN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Mrs. Trotter will do Guidance lesson 9:30-10:00 am</w:t>
            </w:r>
          </w:p>
          <w:p w:rsidR="005B0462" w:rsidRPr="00AB4C5E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800100" cy="600075"/>
                  <wp:effectExtent l="0" t="0" r="0" b="9525"/>
                  <wp:docPr id="4" name="Picture 4" descr="C:\Users\User\Desktop\counselor-luc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ounselor-luc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57" cy="60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5E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</w:t>
            </w:r>
          </w:p>
          <w:p w:rsidR="00155197" w:rsidRDefault="00155197">
            <w:pPr>
              <w:spacing w:line="240" w:lineRule="auto"/>
              <w:rPr>
                <w:rFonts w:ascii="AR CENA" w:hAnsi="AR CENA"/>
              </w:rPr>
            </w:pPr>
          </w:p>
          <w:p w:rsidR="00155197" w:rsidRDefault="00155197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787083" cy="1142365"/>
                  <wp:effectExtent l="0" t="0" r="0" b="635"/>
                  <wp:docPr id="8" name="Picture 8" descr="C:\Users\User\Desktop\home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home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16" cy="116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1:45-2:30</w:t>
            </w: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your books. Librarian wants me inform everyone to remember to return books because we have a lot that are overdue.</w:t>
            </w:r>
          </w:p>
          <w:p w:rsidR="005B0462" w:rsidRPr="00AB4C5E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981403" cy="790575"/>
                  <wp:effectExtent l="0" t="0" r="9525" b="0"/>
                  <wp:docPr id="6" name="Picture 6" descr="C:\Users\User\Desktop\790689304BF2495BA5EF07445B8B94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790689304BF2495BA5EF07445B8B94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31" cy="79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Friday Morning Assembly 7:45</w:t>
            </w: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 8:00</w:t>
            </w: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219200" cy="935802"/>
                  <wp:effectExtent l="0" t="0" r="0" b="0"/>
                  <wp:docPr id="5" name="Picture 5" descr="C:\Users\User\Desktop\SpellR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pellR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55" cy="95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C5E" w:rsidRDefault="00AB4C5E">
            <w:pPr>
              <w:spacing w:line="240" w:lineRule="auto"/>
              <w:rPr>
                <w:rFonts w:ascii="AR CENA" w:hAnsi="AR CENA"/>
              </w:rPr>
            </w:pPr>
          </w:p>
          <w:p w:rsidR="00AB4C5E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DEAR Time 8:15-9:45 Bring Books, Towel, and small stuffed animal.</w:t>
            </w:r>
          </w:p>
          <w:p w:rsidR="00155197" w:rsidRDefault="00155197">
            <w:pPr>
              <w:spacing w:line="240" w:lineRule="auto"/>
              <w:rPr>
                <w:rFonts w:ascii="AR CENA" w:hAnsi="AR CENA"/>
              </w:rPr>
            </w:pPr>
          </w:p>
          <w:p w:rsidR="00155197" w:rsidRDefault="00155197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343025" cy="635323"/>
                  <wp:effectExtent l="0" t="0" r="0" b="0"/>
                  <wp:docPr id="7" name="Picture 7" descr="C:\Users\User\Desktop\BOOKW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BOOKW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50" cy="64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62" w:rsidRDefault="005B0462">
            <w:pPr>
              <w:spacing w:line="240" w:lineRule="auto"/>
              <w:rPr>
                <w:rFonts w:ascii="AR CENA" w:hAnsi="AR CENA"/>
              </w:rPr>
            </w:pPr>
          </w:p>
          <w:p w:rsidR="005B0462" w:rsidRPr="00AB4C5E" w:rsidRDefault="005B0462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Peace Fest 10:00-10:45</w:t>
            </w: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2" descr="C:\Users\User\Desktop\Peace_Symbol_Vector_by_roxannemar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eace_Symbol_Vector_by_roxannemar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197" w:rsidTr="00AC2F0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3/17/14 </w:t>
            </w:r>
          </w:p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>3/18/14</w:t>
            </w:r>
          </w:p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3/19/14 </w:t>
            </w:r>
          </w:p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>3/20/14</w:t>
            </w:r>
          </w:p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>3/21/14</w:t>
            </w:r>
          </w:p>
          <w:p w:rsidR="00AC2F00" w:rsidRPr="00372C80" w:rsidRDefault="00AC2F00">
            <w:pPr>
              <w:spacing w:line="240" w:lineRule="auto"/>
              <w:rPr>
                <w:rFonts w:ascii="Gisha" w:hAnsi="Gisha" w:cs="Gisha"/>
                <w:sz w:val="28"/>
                <w:szCs w:val="28"/>
              </w:rPr>
            </w:pPr>
            <w:r w:rsidRPr="00372C80">
              <w:rPr>
                <w:rFonts w:ascii="Gisha" w:hAnsi="Gisha" w:cs="Gisha"/>
                <w:sz w:val="28"/>
                <w:szCs w:val="28"/>
              </w:rPr>
              <w:t xml:space="preserve"> </w:t>
            </w:r>
          </w:p>
        </w:tc>
      </w:tr>
    </w:tbl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I hope everyone had a wonderful week off! I am so excited to be returning.  I have found some really fun lessons for this next quar</w:t>
      </w:r>
      <w:r w:rsidR="00A82269">
        <w:rPr>
          <w:rFonts w:ascii="AR CENA" w:hAnsi="AR CENA"/>
          <w:sz w:val="24"/>
          <w:szCs w:val="24"/>
        </w:rPr>
        <w:t>ter.  W</w:t>
      </w:r>
      <w:r>
        <w:rPr>
          <w:rFonts w:ascii="AR CENA" w:hAnsi="AR CENA"/>
          <w:sz w:val="24"/>
          <w:szCs w:val="24"/>
        </w:rPr>
        <w:t>e are getting closer to the end of the school year and we still need to focus on our learning</w:t>
      </w:r>
      <w:r w:rsidR="00A82269">
        <w:rPr>
          <w:rFonts w:ascii="AR CENA" w:hAnsi="AR CENA"/>
          <w:sz w:val="24"/>
          <w:szCs w:val="24"/>
        </w:rPr>
        <w:t>. S</w:t>
      </w:r>
      <w:r>
        <w:rPr>
          <w:rFonts w:ascii="AR CENA" w:hAnsi="AR CENA"/>
          <w:sz w:val="24"/>
          <w:szCs w:val="24"/>
        </w:rPr>
        <w:t>o</w:t>
      </w:r>
      <w:r w:rsidR="00A82269">
        <w:rPr>
          <w:rFonts w:ascii="AR CENA" w:hAnsi="AR CENA"/>
          <w:sz w:val="24"/>
          <w:szCs w:val="24"/>
        </w:rPr>
        <w:t>metimes it is difficult for students</w:t>
      </w:r>
      <w:r>
        <w:rPr>
          <w:rFonts w:ascii="AR CENA" w:hAnsi="AR CENA"/>
          <w:sz w:val="24"/>
          <w:szCs w:val="24"/>
        </w:rPr>
        <w:t xml:space="preserve"> to stay focus</w:t>
      </w:r>
      <w:r w:rsidR="00A82269">
        <w:rPr>
          <w:rFonts w:ascii="AR CENA" w:hAnsi="AR CENA"/>
          <w:sz w:val="24"/>
          <w:szCs w:val="24"/>
        </w:rPr>
        <w:t>ed</w:t>
      </w:r>
      <w:r>
        <w:rPr>
          <w:rFonts w:ascii="AR CENA" w:hAnsi="AR CENA"/>
          <w:sz w:val="24"/>
          <w:szCs w:val="24"/>
        </w:rPr>
        <w:t xml:space="preserve"> </w:t>
      </w:r>
      <w:r w:rsidR="00B7348A">
        <w:rPr>
          <w:rFonts w:ascii="AR CENA" w:hAnsi="AR CENA"/>
          <w:sz w:val="24"/>
          <w:szCs w:val="24"/>
        </w:rPr>
        <w:t xml:space="preserve">after spring break </w:t>
      </w:r>
      <w:r>
        <w:rPr>
          <w:rFonts w:ascii="AR CENA" w:hAnsi="AR CENA"/>
          <w:sz w:val="24"/>
          <w:szCs w:val="24"/>
        </w:rPr>
        <w:t>because the</w:t>
      </w:r>
      <w:r w:rsidR="002F4D93">
        <w:rPr>
          <w:rFonts w:ascii="AR CENA" w:hAnsi="AR CENA"/>
          <w:sz w:val="24"/>
          <w:szCs w:val="24"/>
        </w:rPr>
        <w:t>y</w:t>
      </w:r>
      <w:r>
        <w:rPr>
          <w:rFonts w:ascii="AR CENA" w:hAnsi="AR CENA"/>
          <w:sz w:val="24"/>
          <w:szCs w:val="24"/>
        </w:rPr>
        <w:t xml:space="preserve"> know it</w:t>
      </w:r>
      <w:r w:rsidR="002F4D93">
        <w:rPr>
          <w:rFonts w:ascii="AR CENA" w:hAnsi="AR CENA"/>
          <w:sz w:val="24"/>
          <w:szCs w:val="24"/>
        </w:rPr>
        <w:t>’</w:t>
      </w:r>
      <w:r w:rsidR="00A82269">
        <w:rPr>
          <w:rFonts w:ascii="AR CENA" w:hAnsi="AR CENA"/>
          <w:sz w:val="24"/>
          <w:szCs w:val="24"/>
        </w:rPr>
        <w:t>s</w:t>
      </w:r>
      <w:r>
        <w:rPr>
          <w:rFonts w:ascii="AR CENA" w:hAnsi="AR CENA"/>
          <w:sz w:val="24"/>
          <w:szCs w:val="24"/>
        </w:rPr>
        <w:t xml:space="preserve"> getting close to the end</w:t>
      </w:r>
      <w:r w:rsidR="00A82269">
        <w:rPr>
          <w:rFonts w:ascii="AR CENA" w:hAnsi="AR CENA"/>
          <w:sz w:val="24"/>
          <w:szCs w:val="24"/>
        </w:rPr>
        <w:t xml:space="preserve"> of the school year</w:t>
      </w:r>
      <w:r w:rsidR="00681E3F">
        <w:rPr>
          <w:rFonts w:ascii="AR CENA" w:hAnsi="AR CENA"/>
          <w:sz w:val="24"/>
          <w:szCs w:val="24"/>
        </w:rPr>
        <w:t xml:space="preserve"> and spring fever is in the air</w:t>
      </w:r>
      <w:r w:rsidR="00B7348A">
        <w:rPr>
          <w:rFonts w:ascii="AR CENA" w:hAnsi="AR CENA"/>
          <w:sz w:val="24"/>
          <w:szCs w:val="24"/>
        </w:rPr>
        <w:t>.  However,</w:t>
      </w:r>
      <w:r>
        <w:rPr>
          <w:rFonts w:ascii="AR CENA" w:hAnsi="AR CENA"/>
          <w:sz w:val="24"/>
          <w:szCs w:val="24"/>
        </w:rPr>
        <w:t xml:space="preserve"> I will need your assistance to remind the children </w:t>
      </w:r>
      <w:r w:rsidR="00AF73BE">
        <w:rPr>
          <w:rFonts w:ascii="AR CENA" w:hAnsi="AR CENA"/>
          <w:sz w:val="24"/>
          <w:szCs w:val="24"/>
        </w:rPr>
        <w:t xml:space="preserve">that </w:t>
      </w:r>
      <w:r>
        <w:rPr>
          <w:rFonts w:ascii="AR CENA" w:hAnsi="AR CENA"/>
          <w:sz w:val="24"/>
          <w:szCs w:val="24"/>
        </w:rPr>
        <w:t>there is still plenty to learn and they should continue to do their best.</w:t>
      </w:r>
    </w:p>
    <w:p w:rsidR="00372C80" w:rsidRDefault="00372C8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Homework research paper was sent home last week.</w:t>
      </w:r>
      <w:r w:rsidR="00A82269">
        <w:rPr>
          <w:rFonts w:ascii="AR CENA" w:hAnsi="AR CENA"/>
          <w:sz w:val="24"/>
          <w:szCs w:val="24"/>
        </w:rPr>
        <w:t xml:space="preserve">  It will be due with the Math on Thursday.  Thank you</w:t>
      </w:r>
      <w:r w:rsidR="002F4D93">
        <w:rPr>
          <w:rFonts w:ascii="AR CENA" w:hAnsi="AR CENA"/>
          <w:sz w:val="24"/>
          <w:szCs w:val="24"/>
        </w:rPr>
        <w:t xml:space="preserve"> for your support.</w:t>
      </w:r>
    </w:p>
    <w:p w:rsidR="00092CC6" w:rsidRDefault="00846A3D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Last week, Audrey did a fabulous job as the Star of the Week.  Thank you for doing a fantastic job!</w:t>
      </w:r>
      <w:r w:rsidR="00B7348A">
        <w:rPr>
          <w:rFonts w:ascii="AR CENA" w:hAnsi="AR CENA"/>
          <w:sz w:val="24"/>
          <w:szCs w:val="24"/>
        </w:rPr>
        <w:t xml:space="preserve">  I really loved your poster!</w:t>
      </w:r>
    </w:p>
    <w:p w:rsidR="00261294" w:rsidRDefault="00261294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EOY Assessment Dates are April 14-May 16</w:t>
      </w:r>
      <w:r w:rsidR="00787F3F" w:rsidRPr="00787F3F">
        <w:rPr>
          <w:rFonts w:ascii="AR CENA" w:hAnsi="AR CENA"/>
          <w:sz w:val="24"/>
          <w:szCs w:val="24"/>
          <w:vertAlign w:val="superscript"/>
        </w:rPr>
        <w:t>th</w:t>
      </w:r>
      <w:r w:rsidR="00787F3F">
        <w:rPr>
          <w:rFonts w:ascii="AR CENA" w:hAnsi="AR CENA"/>
          <w:sz w:val="24"/>
          <w:szCs w:val="24"/>
        </w:rPr>
        <w:t xml:space="preserve">.  I will not begin testing until May to give the children ample time to develop their final reading scores.  Please remember to read daily. 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lastRenderedPageBreak/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AC2F00" w:rsidRDefault="00372C8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</w:t>
      </w:r>
      <w:r w:rsidR="00AC2F00">
        <w:rPr>
          <w:rFonts w:ascii="AR CENA" w:hAnsi="AR CENA"/>
          <w:sz w:val="24"/>
          <w:szCs w:val="24"/>
        </w:rPr>
        <w:t xml:space="preserve"> 27 Problems and Number Sentences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 Problems and Properties of Numbers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AC2F00" w:rsidRDefault="00372C8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27</w:t>
      </w:r>
      <w:r w:rsidR="00AC2F00">
        <w:rPr>
          <w:rFonts w:ascii="AR CENA" w:hAnsi="AR CENA"/>
          <w:sz w:val="24"/>
          <w:szCs w:val="24"/>
        </w:rPr>
        <w:t>-36 Organisms &amp; Environments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AC2F00" w:rsidRDefault="00AC2F00" w:rsidP="00AC2F00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 w:rsidR="00261294">
        <w:rPr>
          <w:rFonts w:ascii="AR CENA" w:hAnsi="AR CENA"/>
          <w:sz w:val="24"/>
          <w:szCs w:val="24"/>
        </w:rPr>
        <w:t>-inferences, comprehension, draw conclusions, build vocabulary, alphabetizing words to first and second letters, retelling stories</w:t>
      </w:r>
    </w:p>
    <w:p w:rsidR="00AC2F00" w:rsidRDefault="00AC2F00" w:rsidP="00AC2F00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 w:rsidR="00372C80">
        <w:rPr>
          <w:rFonts w:ascii="AR CENA" w:hAnsi="AR CENA"/>
          <w:sz w:val="24"/>
          <w:szCs w:val="24"/>
        </w:rPr>
        <w:t xml:space="preserve"> Poetry</w:t>
      </w:r>
    </w:p>
    <w:p w:rsidR="00AC2F00" w:rsidRDefault="00AC2F00" w:rsidP="00AC2F00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>: Women’s History and Leadership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Spelling Words</w:t>
      </w:r>
      <w:r>
        <w:rPr>
          <w:rFonts w:ascii="AR CENA" w:hAnsi="AR CENA"/>
          <w:sz w:val="24"/>
          <w:szCs w:val="24"/>
        </w:rPr>
        <w:t>: Rules for K sound.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The (k) sound before </w:t>
      </w:r>
      <w:proofErr w:type="spellStart"/>
      <w:r>
        <w:rPr>
          <w:rFonts w:ascii="AR CENA" w:hAnsi="AR CENA"/>
          <w:sz w:val="24"/>
          <w:szCs w:val="24"/>
        </w:rPr>
        <w:t>a</w:t>
      </w:r>
      <w:proofErr w:type="gramStart"/>
      <w:r>
        <w:rPr>
          <w:rFonts w:ascii="AR CENA" w:hAnsi="AR CENA"/>
          <w:sz w:val="24"/>
          <w:szCs w:val="24"/>
        </w:rPr>
        <w:t>,o,u,or</w:t>
      </w:r>
      <w:proofErr w:type="spellEnd"/>
      <w:proofErr w:type="gramEnd"/>
      <w:r>
        <w:rPr>
          <w:rFonts w:ascii="AR CENA" w:hAnsi="AR CENA"/>
          <w:sz w:val="24"/>
          <w:szCs w:val="24"/>
        </w:rPr>
        <w:t xml:space="preserve"> a consonant= c (cup)</w:t>
      </w:r>
      <w:r w:rsidR="00787F3F">
        <w:rPr>
          <w:rFonts w:ascii="AR CENA" w:hAnsi="AR CENA"/>
          <w:sz w:val="24"/>
          <w:szCs w:val="24"/>
        </w:rPr>
        <w:t>.</w:t>
      </w:r>
    </w:p>
    <w:p w:rsidR="00AC2F00" w:rsidRDefault="002F4D93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The (k) sound before e, </w:t>
      </w:r>
      <w:proofErr w:type="spellStart"/>
      <w:r>
        <w:rPr>
          <w:rFonts w:ascii="AR CENA" w:hAnsi="AR CENA"/>
          <w:sz w:val="24"/>
          <w:szCs w:val="24"/>
        </w:rPr>
        <w:t>i</w:t>
      </w:r>
      <w:proofErr w:type="spellEnd"/>
      <w:r w:rsidR="00AC2F00">
        <w:rPr>
          <w:rFonts w:ascii="AR CENA" w:hAnsi="AR CENA"/>
          <w:sz w:val="24"/>
          <w:szCs w:val="24"/>
        </w:rPr>
        <w:t>, or y = k (kite)</w:t>
      </w:r>
    </w:p>
    <w:p w:rsidR="00AC2F00" w:rsidRDefault="00A82269" w:rsidP="00AC2F00">
      <w:pPr>
        <w:rPr>
          <w:rFonts w:ascii="AR CENA" w:hAnsi="AR CENA"/>
          <w:b/>
          <w:sz w:val="28"/>
          <w:szCs w:val="28"/>
        </w:rPr>
      </w:pPr>
      <w:proofErr w:type="gramStart"/>
      <w:r>
        <w:rPr>
          <w:rFonts w:ascii="AR CENA" w:hAnsi="AR CENA"/>
          <w:b/>
          <w:sz w:val="28"/>
          <w:szCs w:val="28"/>
        </w:rPr>
        <w:t>cannot</w:t>
      </w:r>
      <w:proofErr w:type="gramEnd"/>
      <w:r>
        <w:rPr>
          <w:rFonts w:ascii="AR CENA" w:hAnsi="AR CENA"/>
          <w:b/>
          <w:sz w:val="28"/>
          <w:szCs w:val="28"/>
        </w:rPr>
        <w:t>, cap, cast, cling, cost, cramp, crust, cup, green, keel, kelp, kept, kid, skill, skip</w:t>
      </w:r>
    </w:p>
    <w:p w:rsidR="00AC2F00" w:rsidRPr="00372C80" w:rsidRDefault="00AC2F00" w:rsidP="00372C80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A82269">
        <w:rPr>
          <w:rFonts w:ascii="AR CENA" w:hAnsi="AR CENA"/>
          <w:b/>
          <w:sz w:val="28"/>
          <w:szCs w:val="28"/>
        </w:rPr>
        <w:t>leprechaun, March, scuff</w:t>
      </w:r>
    </w:p>
    <w:p w:rsidR="00AC2F00" w:rsidRDefault="00372C80" w:rsidP="00372C8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Events:</w:t>
      </w:r>
    </w:p>
    <w:p w:rsidR="00372C80" w:rsidRPr="00372C80" w:rsidRDefault="00372C80" w:rsidP="00372C80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2</w:t>
      </w:r>
      <w:r w:rsidR="002F4D93">
        <w:rPr>
          <w:rFonts w:ascii="AR CENA" w:hAnsi="AR CENA"/>
          <w:sz w:val="24"/>
          <w:szCs w:val="24"/>
        </w:rPr>
        <w:t>8, 2014 Friday (Readers Theater and brunch)</w:t>
      </w:r>
    </w:p>
    <w:p w:rsidR="00AC2F00" w:rsidRPr="00372C80" w:rsidRDefault="00AC2F00" w:rsidP="00372C8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 w:rsidRPr="00372C80">
        <w:rPr>
          <w:rFonts w:ascii="AR CENA" w:hAnsi="AR CENA"/>
          <w:sz w:val="24"/>
          <w:szCs w:val="24"/>
        </w:rPr>
        <w:t>March 31, 2014- Capital (Leah P.</w:t>
      </w:r>
      <w:r w:rsidR="00553217">
        <w:rPr>
          <w:rFonts w:ascii="AR CENA" w:hAnsi="AR CENA"/>
          <w:sz w:val="24"/>
          <w:szCs w:val="24"/>
        </w:rPr>
        <w:t xml:space="preserve"> &amp; Cherie </w:t>
      </w:r>
      <w:bookmarkStart w:id="0" w:name="_GoBack"/>
      <w:bookmarkEnd w:id="0"/>
      <w:r w:rsidR="00372C80">
        <w:rPr>
          <w:rFonts w:ascii="AR CENA" w:hAnsi="AR CENA"/>
          <w:sz w:val="24"/>
          <w:szCs w:val="24"/>
        </w:rPr>
        <w:t>B.</w:t>
      </w:r>
      <w:r w:rsidRPr="00372C80">
        <w:rPr>
          <w:rFonts w:ascii="AR CENA" w:hAnsi="AR CENA"/>
          <w:sz w:val="24"/>
          <w:szCs w:val="24"/>
        </w:rPr>
        <w:t>)</w:t>
      </w:r>
    </w:p>
    <w:p w:rsidR="005B0462" w:rsidRDefault="005B0462" w:rsidP="00AC2F00">
      <w:pPr>
        <w:rPr>
          <w:rFonts w:ascii="AR CENA" w:hAnsi="AR CENA"/>
          <w:sz w:val="24"/>
          <w:szCs w:val="24"/>
        </w:rPr>
      </w:pP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AC2F00" w:rsidRDefault="00AC2F00" w:rsidP="00AC2F00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AC2F00" w:rsidRDefault="00AC2F00" w:rsidP="00AC2F00"/>
    <w:p w:rsidR="00256F29" w:rsidRDefault="00256F29"/>
    <w:sectPr w:rsidR="0025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1B5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00"/>
    <w:rsid w:val="00092CC6"/>
    <w:rsid w:val="00155197"/>
    <w:rsid w:val="00256F29"/>
    <w:rsid w:val="00261294"/>
    <w:rsid w:val="002F4D93"/>
    <w:rsid w:val="00372C80"/>
    <w:rsid w:val="00553217"/>
    <w:rsid w:val="005B0462"/>
    <w:rsid w:val="00681E3F"/>
    <w:rsid w:val="00787F3F"/>
    <w:rsid w:val="00846A3D"/>
    <w:rsid w:val="00A82269"/>
    <w:rsid w:val="00AB4C5E"/>
    <w:rsid w:val="00AC2F00"/>
    <w:rsid w:val="00AD3B9B"/>
    <w:rsid w:val="00AF73BE"/>
    <w:rsid w:val="00B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00117-86ED-4C28-B323-CDC3EF45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0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3</cp:revision>
  <dcterms:created xsi:type="dcterms:W3CDTF">2014-03-16T03:02:00Z</dcterms:created>
  <dcterms:modified xsi:type="dcterms:W3CDTF">2014-03-16T03:07:00Z</dcterms:modified>
</cp:coreProperties>
</file>